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630A" w14:textId="1CA113B4" w:rsidR="00B40F4B" w:rsidRPr="00B40F4B" w:rsidRDefault="00B40F4B" w:rsidP="00B40F4B">
      <w:pPr>
        <w:jc w:val="right"/>
        <w:rPr>
          <w:rFonts w:ascii="Times New Roman" w:hAnsi="Times New Roman" w:cs="Times New Roman"/>
        </w:rPr>
      </w:pPr>
      <w:r w:rsidRPr="00B40F4B">
        <w:rPr>
          <w:rFonts w:ascii="Times New Roman" w:hAnsi="Times New Roman" w:cs="Times New Roman"/>
        </w:rPr>
        <w:t xml:space="preserve">Specialiųjų pirkimo sąlygų </w:t>
      </w:r>
      <w:r>
        <w:rPr>
          <w:rFonts w:ascii="Times New Roman" w:hAnsi="Times New Roman" w:cs="Times New Roman"/>
        </w:rPr>
        <w:t>4</w:t>
      </w:r>
      <w:r w:rsidRPr="00B40F4B">
        <w:rPr>
          <w:rFonts w:ascii="Times New Roman" w:hAnsi="Times New Roman" w:cs="Times New Roman"/>
        </w:rPr>
        <w:t xml:space="preserve"> priedas „T</w:t>
      </w:r>
      <w:r w:rsidR="00690188">
        <w:rPr>
          <w:rFonts w:ascii="Times New Roman" w:hAnsi="Times New Roman" w:cs="Times New Roman"/>
        </w:rPr>
        <w:t>iekėjų pašalinimo pagrindai</w:t>
      </w:r>
      <w:r w:rsidRPr="00B40F4B">
        <w:rPr>
          <w:rFonts w:ascii="Times New Roman" w:hAnsi="Times New Roman" w:cs="Times New Roman"/>
        </w:rPr>
        <w:t>“</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0D465B05" w14:textId="39569879"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w:t>
            </w:r>
            <w:r w:rsidRPr="003B335B">
              <w:rPr>
                <w:rFonts w:ascii="Times New Roman" w:eastAsia="Times New Roman" w:hAnsi="Times New Roman" w:cs="Times New Roman"/>
                <w:sz w:val="22"/>
                <w:szCs w:val="22"/>
              </w:rPr>
              <w:lastRenderedPageBreak/>
              <w:t>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5FED243F" w:rsidR="000A62D3" w:rsidRPr="006D6C2B" w:rsidRDefault="00FA5185" w:rsidP="006D6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w:t>
            </w:r>
            <w:r w:rsidRPr="003B335B">
              <w:rPr>
                <w:rFonts w:ascii="Times New Roman" w:hAnsi="Times New Roman" w:cs="Times New Roman"/>
                <w:sz w:val="22"/>
                <w:szCs w:val="22"/>
              </w:rPr>
              <w:lastRenderedPageBreak/>
              <w:t>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w:t>
            </w:r>
            <w:r w:rsidRPr="003B335B">
              <w:rPr>
                <w:rFonts w:ascii="Times New Roman" w:hAnsi="Times New Roman" w:cs="Times New Roman"/>
                <w:sz w:val="22"/>
                <w:szCs w:val="22"/>
              </w:rPr>
              <w:lastRenderedPageBreak/>
              <w:t>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w:t>
            </w:r>
            <w:r w:rsidRPr="003B335B">
              <w:rPr>
                <w:rFonts w:ascii="Times New Roman" w:hAnsi="Times New Roman" w:cs="Times New Roman"/>
                <w:bCs/>
                <w:sz w:val="22"/>
                <w:szCs w:val="22"/>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Default="00FA5185" w:rsidP="008D03C1">
            <w:pPr>
              <w:pStyle w:val="NoSpacing"/>
              <w:jc w:val="both"/>
              <w:rPr>
                <w:rFonts w:ascii="Times New Roman" w:hAnsi="Times New Roman" w:cs="Times New Roman"/>
                <w:color w:val="000000" w:themeColor="text1"/>
                <w:sz w:val="22"/>
                <w:szCs w:val="22"/>
              </w:rPr>
            </w:pPr>
          </w:p>
          <w:p w14:paraId="367CCF47" w14:textId="77777777" w:rsidR="00342D08" w:rsidRDefault="00342D08" w:rsidP="00342D08">
            <w:pPr>
              <w:pStyle w:val="NoSpacing"/>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10. </w:t>
            </w:r>
            <w:r w:rsidRPr="00C2538F">
              <w:rPr>
                <w:rFonts w:ascii="Times New Roman" w:eastAsia="Yu Mincho" w:hAnsi="Times New Roman" w:cs="Times New Roman"/>
                <w:sz w:val="22"/>
                <w:szCs w:val="22"/>
              </w:rPr>
              <w:t xml:space="preserve">Tiekėjas šalinamas iš pirkimo procedūrų, jei (VPĮ 46 straipsnio </w:t>
            </w:r>
            <w:r>
              <w:rPr>
                <w:rFonts w:ascii="Times New Roman" w:eastAsia="Yu Mincho" w:hAnsi="Times New Roman" w:cs="Times New Roman"/>
                <w:sz w:val="22"/>
                <w:szCs w:val="22"/>
              </w:rPr>
              <w:t>7</w:t>
            </w:r>
            <w:r w:rsidRPr="00C2538F">
              <w:rPr>
                <w:rFonts w:ascii="Times New Roman" w:eastAsia="Yu Mincho" w:hAnsi="Times New Roman" w:cs="Times New Roman"/>
                <w:sz w:val="22"/>
                <w:szCs w:val="22"/>
              </w:rPr>
              <w:t xml:space="preserve"> dali</w:t>
            </w:r>
            <w:r>
              <w:rPr>
                <w:rFonts w:ascii="Times New Roman" w:eastAsia="Yu Mincho" w:hAnsi="Times New Roman" w:cs="Times New Roman"/>
                <w:sz w:val="22"/>
                <w:szCs w:val="22"/>
              </w:rPr>
              <w:t>s</w:t>
            </w:r>
            <w:r w:rsidRPr="00C2538F">
              <w:rPr>
                <w:rFonts w:ascii="Times New Roman" w:eastAsia="Yu Mincho" w:hAnsi="Times New Roman" w:cs="Times New Roman"/>
                <w:sz w:val="22"/>
                <w:szCs w:val="22"/>
              </w:rPr>
              <w:t xml:space="preserve"> (EBVPD III dalies</w:t>
            </w:r>
            <w:r>
              <w:rPr>
                <w:rFonts w:ascii="Times New Roman" w:eastAsia="Yu Mincho" w:hAnsi="Times New Roman" w:cs="Times New Roman"/>
                <w:sz w:val="22"/>
                <w:szCs w:val="22"/>
              </w:rPr>
              <w:t xml:space="preserve"> D3</w:t>
            </w:r>
            <w:r w:rsidRPr="00C2538F">
              <w:rPr>
                <w:rFonts w:ascii="Times New Roman" w:eastAsia="Yu Mincho" w:hAnsi="Times New Roman" w:cs="Times New Roman"/>
                <w:sz w:val="22"/>
                <w:szCs w:val="22"/>
              </w:rPr>
              <w:t xml:space="preserve"> punktas</w:t>
            </w:r>
            <w:r>
              <w:rPr>
                <w:rFonts w:ascii="Times New Roman" w:eastAsia="Yu Mincho" w:hAnsi="Times New Roman" w:cs="Times New Roman"/>
                <w:sz w:val="22"/>
                <w:szCs w:val="22"/>
              </w:rPr>
              <w:t>):</w:t>
            </w:r>
            <w:r w:rsidRPr="00C2538F">
              <w:rPr>
                <w:rFonts w:ascii="Times New Roman" w:eastAsia="Yu Mincho" w:hAnsi="Times New Roman" w:cs="Times New Roman"/>
                <w:sz w:val="22"/>
                <w:szCs w:val="22"/>
              </w:rPr>
              <w:t xml:space="preserve"> </w:t>
            </w:r>
          </w:p>
          <w:p w14:paraId="43F1E8AC" w14:textId="6D28A251" w:rsidR="00E25D36" w:rsidRDefault="00342D08" w:rsidP="00342D08">
            <w:pPr>
              <w:pStyle w:val="NoSpacing"/>
              <w:jc w:val="both"/>
              <w:rPr>
                <w:rFonts w:ascii="Times New Roman" w:hAnsi="Times New Roman" w:cs="Times New Roman"/>
                <w:color w:val="000000" w:themeColor="text1"/>
                <w:sz w:val="22"/>
                <w:szCs w:val="22"/>
              </w:rPr>
            </w:pPr>
            <w:r w:rsidRPr="00051E04">
              <w:rPr>
                <w:rFonts w:ascii="Times New Roman" w:eastAsia="Yu Mincho" w:hAnsi="Times New Roman" w:cs="Times New Roman"/>
                <w:sz w:val="22"/>
                <w:szCs w:val="22"/>
              </w:rPr>
              <w:t>Tiekėjas yra įsteigtas arba dalyvauja pirkime vietoj kito asmens, siekiant išvengti VPĮ 46 straipsnio 4 ir 6 dalyse nurodytų pašalinimo pagrindų taikymo.</w:t>
            </w:r>
          </w:p>
          <w:p w14:paraId="3CB11CDE" w14:textId="77777777" w:rsidR="00E25D36" w:rsidRPr="003B335B" w:rsidRDefault="00E25D36" w:rsidP="008D03C1">
            <w:pPr>
              <w:pStyle w:val="NoSpacing"/>
              <w:jc w:val="both"/>
              <w:rPr>
                <w:rFonts w:ascii="Times New Roman" w:hAnsi="Times New Roman" w:cs="Times New Roman"/>
                <w:color w:val="000000" w:themeColor="text1"/>
                <w:sz w:val="22"/>
                <w:szCs w:val="22"/>
              </w:rPr>
            </w:pPr>
          </w:p>
          <w:p w14:paraId="345B7AF1" w14:textId="4A5EFB63" w:rsidR="00FA5185" w:rsidRPr="000C464E"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w:t>
            </w:r>
            <w:r w:rsidRPr="003B335B">
              <w:rPr>
                <w:rFonts w:ascii="Times New Roman" w:hAnsi="Times New Roman" w:cs="Times New Roman"/>
                <w:b/>
                <w:bCs/>
                <w:sz w:val="22"/>
                <w:szCs w:val="22"/>
              </w:rPr>
              <w:lastRenderedPageBreak/>
              <w:t xml:space="preserve">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EE623" w14:textId="77777777" w:rsidR="002E23E1" w:rsidRDefault="002E23E1" w:rsidP="00B97C4F">
      <w:pPr>
        <w:spacing w:after="0" w:line="240" w:lineRule="auto"/>
      </w:pPr>
      <w:r>
        <w:separator/>
      </w:r>
    </w:p>
  </w:endnote>
  <w:endnote w:type="continuationSeparator" w:id="0">
    <w:p w14:paraId="52848534" w14:textId="77777777" w:rsidR="002E23E1" w:rsidRDefault="002E23E1" w:rsidP="00B97C4F">
      <w:pPr>
        <w:spacing w:after="0" w:line="240" w:lineRule="auto"/>
      </w:pPr>
      <w:r>
        <w:continuationSeparator/>
      </w:r>
    </w:p>
  </w:endnote>
  <w:endnote w:type="continuationNotice" w:id="1">
    <w:p w14:paraId="5FCA5B3F" w14:textId="77777777" w:rsidR="002E23E1" w:rsidRDefault="002E2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B19D4" w14:textId="77777777" w:rsidR="002E23E1" w:rsidRDefault="002E23E1" w:rsidP="00B97C4F">
      <w:pPr>
        <w:spacing w:after="0" w:line="240" w:lineRule="auto"/>
      </w:pPr>
      <w:r>
        <w:separator/>
      </w:r>
    </w:p>
  </w:footnote>
  <w:footnote w:type="continuationSeparator" w:id="0">
    <w:p w14:paraId="5E7C84D0" w14:textId="77777777" w:rsidR="002E23E1" w:rsidRDefault="002E23E1" w:rsidP="00B97C4F">
      <w:pPr>
        <w:spacing w:after="0" w:line="240" w:lineRule="auto"/>
      </w:pPr>
      <w:r>
        <w:continuationSeparator/>
      </w:r>
    </w:p>
  </w:footnote>
  <w:footnote w:type="continuationNotice" w:id="1">
    <w:p w14:paraId="1FCCEB07" w14:textId="77777777" w:rsidR="002E23E1" w:rsidRDefault="002E2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82F19"/>
    <w:rsid w:val="00090807"/>
    <w:rsid w:val="000929DF"/>
    <w:rsid w:val="00093E38"/>
    <w:rsid w:val="000949D9"/>
    <w:rsid w:val="000A62D3"/>
    <w:rsid w:val="000A7227"/>
    <w:rsid w:val="000B04BA"/>
    <w:rsid w:val="000B57E0"/>
    <w:rsid w:val="000B65C8"/>
    <w:rsid w:val="000C1F14"/>
    <w:rsid w:val="000C464E"/>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3E1"/>
    <w:rsid w:val="002E2DFB"/>
    <w:rsid w:val="002E5E16"/>
    <w:rsid w:val="002E7E87"/>
    <w:rsid w:val="002F2F40"/>
    <w:rsid w:val="00302076"/>
    <w:rsid w:val="003042EA"/>
    <w:rsid w:val="003043D1"/>
    <w:rsid w:val="003235A7"/>
    <w:rsid w:val="00333EED"/>
    <w:rsid w:val="0033544E"/>
    <w:rsid w:val="0034265A"/>
    <w:rsid w:val="00342D08"/>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0188"/>
    <w:rsid w:val="00692064"/>
    <w:rsid w:val="006A2936"/>
    <w:rsid w:val="006A2BC3"/>
    <w:rsid w:val="006A6F2F"/>
    <w:rsid w:val="006B18DE"/>
    <w:rsid w:val="006C105F"/>
    <w:rsid w:val="006C5B0D"/>
    <w:rsid w:val="006D6C2B"/>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36AF"/>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0F4B"/>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5D36"/>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3151</Words>
  <Characters>17964</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Jurga Kuzmaitė</cp:lastModifiedBy>
  <cp:revision>113</cp:revision>
  <cp:lastPrinted>2022-12-15T10:27:00Z</cp:lastPrinted>
  <dcterms:created xsi:type="dcterms:W3CDTF">2022-12-15T10:28:00Z</dcterms:created>
  <dcterms:modified xsi:type="dcterms:W3CDTF">2026-07-22T08:08:00Z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